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B" w:rsidRDefault="00B3724F" w:rsidP="00B3724F">
      <w:pPr>
        <w:jc w:val="center"/>
        <w:rPr>
          <w:rFonts w:ascii="Algerian" w:hAnsi="Algerian"/>
          <w:sz w:val="28"/>
          <w:szCs w:val="28"/>
          <w:u w:val="single"/>
        </w:rPr>
      </w:pPr>
      <w:bookmarkStart w:id="0" w:name="_GoBack"/>
      <w:bookmarkEnd w:id="0"/>
      <w:r>
        <w:rPr>
          <w:rFonts w:ascii="Algerian" w:hAnsi="Algerian"/>
          <w:sz w:val="28"/>
          <w:szCs w:val="28"/>
          <w:u w:val="single"/>
        </w:rPr>
        <w:t>Lower 6</w:t>
      </w:r>
    </w:p>
    <w:p w:rsidR="00B3724F" w:rsidRDefault="00B3724F" w:rsidP="00B3724F">
      <w:pPr>
        <w:jc w:val="center"/>
        <w:rPr>
          <w:rFonts w:ascii="Algerian" w:hAnsi="Algerian"/>
          <w:sz w:val="24"/>
          <w:szCs w:val="24"/>
          <w:u w:val="single"/>
        </w:rPr>
      </w:pPr>
      <w:r>
        <w:rPr>
          <w:rFonts w:ascii="Algerian" w:hAnsi="Algerian"/>
          <w:sz w:val="24"/>
          <w:szCs w:val="24"/>
          <w:u w:val="single"/>
        </w:rPr>
        <w:t>Graphical analysis and interpretation</w:t>
      </w:r>
    </w:p>
    <w:p w:rsidR="00B3724F" w:rsidRDefault="00813650" w:rsidP="00B3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Period, </w:t>
      </w:r>
      <w:r w:rsidR="00B3724F">
        <w:rPr>
          <w:rFonts w:ascii="Arial" w:hAnsi="Arial" w:cs="Arial"/>
        </w:rPr>
        <w:t>T/s and</w:t>
      </w:r>
      <w:r>
        <w:rPr>
          <w:rFonts w:ascii="Arial" w:hAnsi="Arial" w:cs="Arial"/>
        </w:rPr>
        <w:t xml:space="preserve"> mass,</w:t>
      </w:r>
      <w:r w:rsidR="00B3724F">
        <w:rPr>
          <w:rFonts w:ascii="Arial" w:hAnsi="Arial" w:cs="Arial"/>
        </w:rPr>
        <w:t xml:space="preserve"> m/kg are related by the </w:t>
      </w:r>
      <w:r w:rsidR="008F14CD">
        <w:rPr>
          <w:rFonts w:ascii="Arial" w:hAnsi="Arial" w:cs="Arial"/>
        </w:rPr>
        <w:t>equation</w:t>
      </w:r>
    </w:p>
    <w:p w:rsidR="008F14CD" w:rsidRDefault="008F14CD" w:rsidP="00B3724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qm + k</w:t>
      </w:r>
    </w:p>
    <w:p w:rsidR="008F14CD" w:rsidRDefault="008F14CD" w:rsidP="00B3724F">
      <w:pPr>
        <w:rPr>
          <w:rFonts w:ascii="Arial" w:hAnsi="Arial" w:cs="Arial"/>
        </w:rPr>
      </w:pPr>
      <w:r>
        <w:rPr>
          <w:rFonts w:ascii="Arial" w:hAnsi="Arial" w:cs="Arial"/>
        </w:rPr>
        <w:t>Where q and m are constants with units.</w:t>
      </w:r>
    </w:p>
    <w:p w:rsidR="008F14CD" w:rsidRDefault="00813650" w:rsidP="008F1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and c</w:t>
      </w:r>
      <w:r w:rsidR="008F14CD">
        <w:rPr>
          <w:rFonts w:ascii="Arial" w:hAnsi="Arial" w:cs="Arial"/>
        </w:rPr>
        <w:t>omplete the table given.</w:t>
      </w:r>
    </w:p>
    <w:p w:rsidR="008F14CD" w:rsidRDefault="008F14CD" w:rsidP="008F1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this table draw the appropriate graph with the best straight line.</w:t>
      </w:r>
    </w:p>
    <w:p w:rsidR="008F14CD" w:rsidRDefault="008F14CD" w:rsidP="008F1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From the graph calculate the values of q and k with the appropriate units.</w:t>
      </w:r>
    </w:p>
    <w:p w:rsidR="009E71F5" w:rsidRDefault="009E71F5" w:rsidP="009E71F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3"/>
        <w:gridCol w:w="1491"/>
        <w:gridCol w:w="1451"/>
        <w:gridCol w:w="1490"/>
        <w:gridCol w:w="1464"/>
        <w:gridCol w:w="1487"/>
      </w:tblGrid>
      <w:tr w:rsidR="00813650" w:rsidTr="009E71F5"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tabs>
                <w:tab w:val="left" w:pos="747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m/g</w:t>
            </w:r>
          </w:p>
        </w:tc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m/kg</w:t>
            </w:r>
          </w:p>
        </w:tc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t/s</w:t>
            </w:r>
          </w:p>
        </w:tc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T/s</w:t>
            </w:r>
          </w:p>
        </w:tc>
        <w:tc>
          <w:tcPr>
            <w:tcW w:w="1596" w:type="dxa"/>
          </w:tcPr>
          <w:p w:rsidR="009E71F5" w:rsidRPr="00813650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1365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1365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813650">
              <w:rPr>
                <w:rFonts w:ascii="Arial" w:hAnsi="Arial" w:cs="Arial"/>
                <w:b/>
                <w:sz w:val="24"/>
                <w:szCs w:val="24"/>
              </w:rPr>
              <w:t>/s</w:t>
            </w:r>
            <w:r w:rsidRPr="0081365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33.18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35.13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34.70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34.50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35.63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34.79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13650" w:rsidTr="009E71F5"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6" w:type="dxa"/>
          </w:tcPr>
          <w:p w:rsidR="009E71F5" w:rsidRDefault="00813650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35.46</w:t>
            </w: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E71F5" w:rsidRDefault="009E71F5" w:rsidP="0081365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E71F5" w:rsidRPr="008F14CD" w:rsidRDefault="009E71F5" w:rsidP="009E71F5">
      <w:pPr>
        <w:pStyle w:val="ListParagraph"/>
        <w:rPr>
          <w:rFonts w:ascii="Arial" w:hAnsi="Arial" w:cs="Arial"/>
        </w:rPr>
      </w:pPr>
    </w:p>
    <w:sectPr w:rsidR="009E71F5" w:rsidRPr="008F1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402"/>
    <w:multiLevelType w:val="hybridMultilevel"/>
    <w:tmpl w:val="134A50F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4F"/>
    <w:rsid w:val="00403551"/>
    <w:rsid w:val="00813650"/>
    <w:rsid w:val="008F14CD"/>
    <w:rsid w:val="009E084E"/>
    <w:rsid w:val="009E71F5"/>
    <w:rsid w:val="00AF593B"/>
    <w:rsid w:val="00B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CD"/>
    <w:pPr>
      <w:ind w:left="720"/>
      <w:contextualSpacing/>
    </w:pPr>
  </w:style>
  <w:style w:type="table" w:styleId="TableGrid">
    <w:name w:val="Table Grid"/>
    <w:basedOn w:val="TableNormal"/>
    <w:uiPriority w:val="59"/>
    <w:rsid w:val="009E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CD"/>
    <w:pPr>
      <w:ind w:left="720"/>
      <w:contextualSpacing/>
    </w:pPr>
  </w:style>
  <w:style w:type="table" w:styleId="TableGrid">
    <w:name w:val="Table Grid"/>
    <w:basedOn w:val="TableNormal"/>
    <w:uiPriority w:val="59"/>
    <w:rsid w:val="009E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2013-09-03T11:14:00Z</dcterms:created>
  <dcterms:modified xsi:type="dcterms:W3CDTF">2013-09-03T11:14:00Z</dcterms:modified>
</cp:coreProperties>
</file>