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60" w:rsidRPr="00FB29AA" w:rsidRDefault="00503C60" w:rsidP="00503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AA">
        <w:rPr>
          <w:rFonts w:ascii="Times New Roman" w:hAnsi="Times New Roman" w:cs="Times New Roman"/>
          <w:sz w:val="24"/>
          <w:szCs w:val="24"/>
        </w:rPr>
        <w:t>Presentation College Chaguanas</w:t>
      </w:r>
    </w:p>
    <w:p w:rsidR="00503C60" w:rsidRPr="00FB29AA" w:rsidRDefault="00503C60" w:rsidP="00503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AA">
        <w:rPr>
          <w:rFonts w:ascii="Times New Roman" w:hAnsi="Times New Roman" w:cs="Times New Roman"/>
          <w:sz w:val="24"/>
          <w:szCs w:val="24"/>
        </w:rPr>
        <w:t>Course outline term2 (2014-2015)</w:t>
      </w:r>
    </w:p>
    <w:p w:rsidR="00503C60" w:rsidRDefault="00503C60" w:rsidP="00503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AA">
        <w:rPr>
          <w:rFonts w:ascii="Times New Roman" w:hAnsi="Times New Roman" w:cs="Times New Roman"/>
          <w:sz w:val="24"/>
          <w:szCs w:val="24"/>
        </w:rPr>
        <w:t>Form two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Social Studies</w:t>
      </w:r>
    </w:p>
    <w:p w:rsidR="00503C60" w:rsidRPr="00FB29AA" w:rsidRDefault="00503C60" w:rsidP="00503C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3652"/>
        <w:gridCol w:w="236"/>
      </w:tblGrid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503C60">
        <w:trPr>
          <w:trHeight w:val="422"/>
        </w:trPr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One (1)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Diversification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social studies form2</w:t>
            </w: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503C60">
        <w:trPr>
          <w:trHeight w:val="530"/>
        </w:trPr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Two (2)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Diversification</w:t>
            </w: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Three (3)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Trinidad and Tobago- Natural oil and Gas</w:t>
            </w:r>
          </w:p>
        </w:tc>
        <w:tc>
          <w:tcPr>
            <w:tcW w:w="3652" w:type="dxa"/>
          </w:tcPr>
          <w:p w:rsidR="00503C60" w:rsidRPr="00FB29AA" w:rsidRDefault="00503C60" w:rsidP="00503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social studies form2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internet</w:t>
            </w: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Four (4)</w:t>
            </w:r>
          </w:p>
        </w:tc>
        <w:tc>
          <w:tcPr>
            <w:tcW w:w="4320" w:type="dxa"/>
          </w:tcPr>
          <w:p w:rsidR="00503C60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Trinidad and Tobago- Natural oil and Gas</w:t>
            </w:r>
          </w:p>
          <w:p w:rsidR="00503C60" w:rsidRDefault="00503C60" w:rsidP="0050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60" w:rsidRPr="00503C60" w:rsidRDefault="00503C60" w:rsidP="0050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Culture- definition of key words</w:t>
            </w:r>
          </w:p>
        </w:tc>
        <w:tc>
          <w:tcPr>
            <w:tcW w:w="3652" w:type="dxa"/>
          </w:tcPr>
          <w:p w:rsidR="00503C60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60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 in social studies</w:t>
            </w:r>
          </w:p>
          <w:p w:rsidR="00503C60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Five (5)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 Heritage 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Six (6)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Heritage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Caribbean Environmental Geography for lower Secondary</w:t>
            </w: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Seven (7)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Heritage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Eight (8)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 Personalities in Music, dance and cuisine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 xml:space="preserve">Nine (9) </w:t>
            </w:r>
          </w:p>
        </w:tc>
        <w:tc>
          <w:tcPr>
            <w:tcW w:w="4320" w:type="dxa"/>
          </w:tcPr>
          <w:p w:rsidR="00503C60" w:rsidRDefault="00503C60"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Caribbean Personalities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Literature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 xml:space="preserve">Ten (10) </w:t>
            </w:r>
          </w:p>
        </w:tc>
        <w:tc>
          <w:tcPr>
            <w:tcW w:w="4320" w:type="dxa"/>
          </w:tcPr>
          <w:p w:rsidR="00503C60" w:rsidRDefault="00503C60">
            <w:r w:rsidRPr="00EA2187">
              <w:rPr>
                <w:rFonts w:ascii="Times New Roman" w:hAnsi="Times New Roman" w:cs="Times New Roman"/>
                <w:sz w:val="24"/>
                <w:szCs w:val="24"/>
              </w:rPr>
              <w:t xml:space="preserve">Caribbean Personalities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Politics 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Eleven (11)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60" w:rsidRPr="00FB29AA" w:rsidTr="00A57104">
        <w:tc>
          <w:tcPr>
            <w:tcW w:w="1368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Twelve (12)</w:t>
            </w:r>
          </w:p>
        </w:tc>
        <w:tc>
          <w:tcPr>
            <w:tcW w:w="4320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A">
              <w:rPr>
                <w:rFonts w:ascii="Times New Roman" w:hAnsi="Times New Roman" w:cs="Times New Roman"/>
                <w:sz w:val="24"/>
                <w:szCs w:val="24"/>
              </w:rPr>
              <w:t>End of term examination</w:t>
            </w:r>
          </w:p>
        </w:tc>
        <w:tc>
          <w:tcPr>
            <w:tcW w:w="3652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3C60" w:rsidRPr="00FB29AA" w:rsidRDefault="00503C60" w:rsidP="00A5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60" w:rsidRPr="00FB29AA" w:rsidRDefault="00503C60" w:rsidP="00503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A6" w:rsidRDefault="00E817A6"/>
    <w:sectPr w:rsidR="00E8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0"/>
    <w:rsid w:val="00503C60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B6C9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2015-02-05T05:53:00Z</dcterms:created>
  <dcterms:modified xsi:type="dcterms:W3CDTF">2015-02-05T05:59:00Z</dcterms:modified>
</cp:coreProperties>
</file>